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8D2F17" w:rsidP="007C69AA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color w:val="auto"/>
          <w:sz w:val="24"/>
          <w:szCs w:val="24"/>
        </w:rPr>
      </w:pPr>
      <w:r w:rsidRPr="008D2F17">
        <w:rPr>
          <w:b w:val="0"/>
          <w:color w:val="auto"/>
          <w:sz w:val="24"/>
          <w:szCs w:val="24"/>
        </w:rPr>
        <w:t>Дело №5-</w:t>
      </w:r>
      <w:r w:rsidRPr="008D2F17" w:rsidR="00963CE5">
        <w:rPr>
          <w:b w:val="0"/>
          <w:color w:val="auto"/>
          <w:sz w:val="24"/>
          <w:szCs w:val="24"/>
        </w:rPr>
        <w:t>1</w:t>
      </w:r>
      <w:r w:rsidRPr="008D2F17" w:rsidR="005809BE">
        <w:rPr>
          <w:b w:val="0"/>
          <w:color w:val="auto"/>
          <w:sz w:val="24"/>
          <w:szCs w:val="24"/>
        </w:rPr>
        <w:t>28</w:t>
      </w:r>
      <w:r w:rsidRPr="008D2F17" w:rsidR="00E80D61">
        <w:rPr>
          <w:b w:val="0"/>
          <w:color w:val="auto"/>
          <w:sz w:val="24"/>
          <w:szCs w:val="24"/>
        </w:rPr>
        <w:t>-2002</w:t>
      </w:r>
      <w:r w:rsidRPr="008D2F17">
        <w:rPr>
          <w:b w:val="0"/>
          <w:color w:val="auto"/>
          <w:sz w:val="24"/>
          <w:szCs w:val="24"/>
        </w:rPr>
        <w:t>/</w:t>
      </w:r>
      <w:r w:rsidRPr="008D2F17" w:rsidR="00A17147">
        <w:rPr>
          <w:b w:val="0"/>
          <w:color w:val="auto"/>
          <w:sz w:val="24"/>
          <w:szCs w:val="24"/>
        </w:rPr>
        <w:t>202</w:t>
      </w:r>
      <w:r w:rsidRPr="008D2F17" w:rsidR="005809BE">
        <w:rPr>
          <w:b w:val="0"/>
          <w:color w:val="auto"/>
          <w:sz w:val="24"/>
          <w:szCs w:val="24"/>
        </w:rPr>
        <w:t>6</w:t>
      </w:r>
    </w:p>
    <w:p w:rsidR="00937BA6" w:rsidRPr="008D2F17" w:rsidP="007C69AA">
      <w:pPr>
        <w:pStyle w:val="10"/>
        <w:keepNext/>
        <w:keepLines/>
        <w:shd w:val="clear" w:color="auto" w:fill="auto"/>
        <w:spacing w:after="0" w:line="240" w:lineRule="auto"/>
        <w:rPr>
          <w:color w:val="auto"/>
          <w:sz w:val="24"/>
          <w:szCs w:val="24"/>
        </w:rPr>
      </w:pPr>
      <w:r w:rsidRPr="008D2F17">
        <w:rPr>
          <w:color w:val="auto"/>
          <w:sz w:val="24"/>
          <w:szCs w:val="24"/>
        </w:rPr>
        <w:t>ПОСТАНОВЛЕНИЕ</w:t>
      </w:r>
    </w:p>
    <w:p w:rsidR="007C69AA" w:rsidRPr="008D2F17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  <w:r w:rsidRPr="008D2F17">
        <w:rPr>
          <w:color w:val="auto"/>
        </w:rPr>
        <w:t>по делу об административном правонарушении</w:t>
      </w:r>
    </w:p>
    <w:p w:rsidR="007C69AA" w:rsidRPr="008D2F17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</w:p>
    <w:p w:rsidR="00937BA6" w:rsidRPr="008D2F17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color w:val="auto"/>
          <w:sz w:val="24"/>
          <w:szCs w:val="24"/>
        </w:rPr>
      </w:pPr>
      <w:r w:rsidRPr="008D2F17">
        <w:rPr>
          <w:rStyle w:val="313pt"/>
          <w:color w:val="auto"/>
          <w:sz w:val="24"/>
          <w:szCs w:val="24"/>
        </w:rPr>
        <w:t xml:space="preserve">23 </w:t>
      </w:r>
      <w:r w:rsidRPr="008D2F17">
        <w:rPr>
          <w:rStyle w:val="313pt"/>
          <w:color w:val="auto"/>
          <w:sz w:val="24"/>
          <w:szCs w:val="24"/>
        </w:rPr>
        <w:t>января</w:t>
      </w:r>
      <w:r w:rsidRPr="008D2F17" w:rsidR="0070161F">
        <w:rPr>
          <w:rStyle w:val="313pt"/>
          <w:color w:val="auto"/>
          <w:sz w:val="24"/>
          <w:szCs w:val="24"/>
        </w:rPr>
        <w:t xml:space="preserve"> </w:t>
      </w:r>
      <w:r w:rsidRPr="008D2F17" w:rsidR="000E5179">
        <w:rPr>
          <w:rStyle w:val="313pt"/>
          <w:color w:val="auto"/>
          <w:sz w:val="24"/>
          <w:szCs w:val="24"/>
        </w:rPr>
        <w:t xml:space="preserve"> </w:t>
      </w:r>
      <w:r w:rsidRPr="008D2F17" w:rsidR="008158DC">
        <w:rPr>
          <w:rStyle w:val="313pt"/>
          <w:color w:val="auto"/>
          <w:sz w:val="24"/>
          <w:szCs w:val="24"/>
        </w:rPr>
        <w:t>202</w:t>
      </w:r>
      <w:r w:rsidRPr="008D2F17">
        <w:rPr>
          <w:rStyle w:val="313pt"/>
          <w:color w:val="auto"/>
          <w:sz w:val="24"/>
          <w:szCs w:val="24"/>
        </w:rPr>
        <w:t>6</w:t>
      </w:r>
      <w:r w:rsidRPr="008D2F17" w:rsidR="009E7379">
        <w:rPr>
          <w:rStyle w:val="313pt"/>
          <w:color w:val="auto"/>
          <w:sz w:val="24"/>
          <w:szCs w:val="24"/>
        </w:rPr>
        <w:t xml:space="preserve"> года</w:t>
      </w:r>
      <w:r w:rsidRPr="008D2F17" w:rsidR="004A1407">
        <w:rPr>
          <w:rStyle w:val="313pt"/>
          <w:color w:val="auto"/>
          <w:sz w:val="24"/>
          <w:szCs w:val="24"/>
        </w:rPr>
        <w:t xml:space="preserve"> </w:t>
      </w:r>
      <w:r w:rsidRPr="008D2F17" w:rsidR="007C69AA">
        <w:rPr>
          <w:rStyle w:val="313pt"/>
          <w:color w:val="auto"/>
          <w:sz w:val="24"/>
          <w:szCs w:val="24"/>
        </w:rPr>
        <w:t xml:space="preserve">               </w:t>
      </w:r>
      <w:r w:rsidRPr="008D2F17" w:rsidR="00824789">
        <w:rPr>
          <w:rStyle w:val="313pt"/>
          <w:color w:val="auto"/>
          <w:sz w:val="24"/>
          <w:szCs w:val="24"/>
        </w:rPr>
        <w:t xml:space="preserve">    </w:t>
      </w:r>
      <w:r w:rsidRPr="008D2F17" w:rsidR="00C71DC6">
        <w:rPr>
          <w:rStyle w:val="313pt"/>
          <w:color w:val="auto"/>
          <w:sz w:val="24"/>
          <w:szCs w:val="24"/>
        </w:rPr>
        <w:t xml:space="preserve">     </w:t>
      </w:r>
      <w:r w:rsidRPr="008D2F17" w:rsidR="00824789">
        <w:rPr>
          <w:rStyle w:val="313pt"/>
          <w:color w:val="auto"/>
          <w:sz w:val="24"/>
          <w:szCs w:val="24"/>
        </w:rPr>
        <w:t xml:space="preserve"> </w:t>
      </w:r>
      <w:r w:rsidRPr="008D2F17" w:rsidR="007C69AA">
        <w:rPr>
          <w:rStyle w:val="313pt"/>
          <w:color w:val="auto"/>
          <w:sz w:val="24"/>
          <w:szCs w:val="24"/>
        </w:rPr>
        <w:t xml:space="preserve">  </w:t>
      </w:r>
      <w:r w:rsidRPr="008D2F17" w:rsidR="008158DC">
        <w:rPr>
          <w:rStyle w:val="313pt"/>
          <w:color w:val="auto"/>
          <w:sz w:val="24"/>
          <w:szCs w:val="24"/>
        </w:rPr>
        <w:t xml:space="preserve"> </w:t>
      </w:r>
      <w:r w:rsidRPr="008D2F17" w:rsidR="007C69AA">
        <w:rPr>
          <w:rStyle w:val="313pt"/>
          <w:color w:val="auto"/>
          <w:sz w:val="24"/>
          <w:szCs w:val="24"/>
        </w:rPr>
        <w:t xml:space="preserve">                               </w:t>
      </w:r>
      <w:r w:rsidRPr="008D2F17" w:rsidR="00EF1111">
        <w:rPr>
          <w:rStyle w:val="313pt"/>
          <w:color w:val="auto"/>
          <w:sz w:val="24"/>
          <w:szCs w:val="24"/>
        </w:rPr>
        <w:t xml:space="preserve">    </w:t>
      </w:r>
      <w:r w:rsidRPr="008D2F17" w:rsidR="007C69AA">
        <w:rPr>
          <w:rStyle w:val="313pt"/>
          <w:color w:val="auto"/>
          <w:sz w:val="24"/>
          <w:szCs w:val="24"/>
        </w:rPr>
        <w:t xml:space="preserve">      </w:t>
      </w:r>
      <w:r w:rsidRPr="008D2F17" w:rsidR="000E5179">
        <w:rPr>
          <w:rStyle w:val="313pt"/>
          <w:color w:val="auto"/>
          <w:sz w:val="24"/>
          <w:szCs w:val="24"/>
        </w:rPr>
        <w:t xml:space="preserve">            </w:t>
      </w:r>
      <w:r w:rsidRPr="008D2F17" w:rsidR="00865014">
        <w:rPr>
          <w:rStyle w:val="313pt"/>
          <w:color w:val="auto"/>
          <w:sz w:val="24"/>
          <w:szCs w:val="24"/>
        </w:rPr>
        <w:t xml:space="preserve"> </w:t>
      </w:r>
      <w:r w:rsidRPr="008D2F17" w:rsidR="007C69AA">
        <w:rPr>
          <w:rStyle w:val="313pt"/>
          <w:color w:val="auto"/>
          <w:sz w:val="24"/>
          <w:szCs w:val="24"/>
        </w:rPr>
        <w:t xml:space="preserve"> </w:t>
      </w:r>
      <w:r w:rsidRPr="008D2F17" w:rsidR="009E7379">
        <w:rPr>
          <w:rStyle w:val="313pt"/>
          <w:color w:val="auto"/>
          <w:sz w:val="24"/>
          <w:szCs w:val="24"/>
        </w:rPr>
        <w:t>город Нефтеюганск</w:t>
      </w:r>
    </w:p>
    <w:p w:rsidR="007C69AA" w:rsidRPr="008D2F17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color w:val="auto"/>
        </w:rPr>
      </w:pPr>
    </w:p>
    <w:p w:rsidR="00D018DE" w:rsidRPr="008D2F17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8D2F17">
        <w:rPr>
          <w:color w:val="auto"/>
          <w:sz w:val="24"/>
          <w:szCs w:val="24"/>
        </w:rPr>
        <w:t xml:space="preserve">Мировой судья судебного участка № </w:t>
      </w:r>
      <w:r w:rsidRPr="008D2F17" w:rsidR="00137E45">
        <w:rPr>
          <w:color w:val="auto"/>
          <w:sz w:val="24"/>
          <w:szCs w:val="24"/>
        </w:rPr>
        <w:t>2</w:t>
      </w:r>
      <w:r w:rsidRPr="008D2F17">
        <w:rPr>
          <w:color w:val="auto"/>
          <w:sz w:val="24"/>
          <w:szCs w:val="24"/>
        </w:rPr>
        <w:t xml:space="preserve"> Нефтеюганского судебного района Ханты-Мансийского автономного округа - Югры </w:t>
      </w:r>
      <w:r w:rsidRPr="008D2F17" w:rsidR="00137E45">
        <w:rPr>
          <w:color w:val="auto"/>
          <w:sz w:val="24"/>
          <w:szCs w:val="24"/>
        </w:rPr>
        <w:t>Таскаева Е.А.</w:t>
      </w:r>
      <w:r w:rsidRPr="008D2F17" w:rsidR="00E80D61">
        <w:rPr>
          <w:color w:val="auto"/>
          <w:sz w:val="24"/>
          <w:szCs w:val="24"/>
        </w:rPr>
        <w:t xml:space="preserve"> </w:t>
      </w:r>
      <w:r w:rsidRPr="008D2F17">
        <w:rPr>
          <w:color w:val="auto"/>
          <w:sz w:val="24"/>
          <w:szCs w:val="24"/>
        </w:rPr>
        <w:t>(628309, ХМАО- 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80D61" w:rsidRPr="008D2F17" w:rsidP="007C69AA">
      <w:pPr>
        <w:pStyle w:val="20"/>
        <w:shd w:val="clear" w:color="auto" w:fill="auto"/>
        <w:spacing w:line="240" w:lineRule="auto"/>
        <w:ind w:firstLine="567"/>
        <w:rPr>
          <w:rStyle w:val="21"/>
          <w:b w:val="0"/>
          <w:color w:val="auto"/>
          <w:sz w:val="24"/>
          <w:szCs w:val="24"/>
        </w:rPr>
      </w:pPr>
      <w:r w:rsidRPr="008D2F17">
        <w:rPr>
          <w:rStyle w:val="21"/>
          <w:b w:val="0"/>
          <w:color w:val="auto"/>
          <w:sz w:val="24"/>
          <w:szCs w:val="24"/>
        </w:rPr>
        <w:t>Бородина А.</w:t>
      </w:r>
      <w:r w:rsidRPr="008D2F17">
        <w:rPr>
          <w:rStyle w:val="21"/>
          <w:b w:val="0"/>
          <w:color w:val="auto"/>
          <w:sz w:val="24"/>
          <w:szCs w:val="24"/>
        </w:rPr>
        <w:t xml:space="preserve"> С.</w:t>
      </w:r>
      <w:r w:rsidRPr="008D2F17">
        <w:rPr>
          <w:rStyle w:val="21"/>
          <w:b w:val="0"/>
          <w:color w:val="auto"/>
          <w:sz w:val="24"/>
          <w:szCs w:val="24"/>
        </w:rPr>
        <w:t>, ***</w:t>
      </w:r>
      <w:r w:rsidRPr="008D2F17" w:rsidR="0074082B">
        <w:rPr>
          <w:rStyle w:val="21"/>
          <w:b w:val="0"/>
          <w:color w:val="auto"/>
          <w:sz w:val="24"/>
          <w:szCs w:val="24"/>
        </w:rPr>
        <w:t xml:space="preserve"> года, уроженца</w:t>
      </w:r>
      <w:r w:rsidRPr="008D2F17">
        <w:rPr>
          <w:rStyle w:val="21"/>
          <w:b w:val="0"/>
          <w:color w:val="auto"/>
          <w:sz w:val="24"/>
          <w:szCs w:val="24"/>
        </w:rPr>
        <w:t xml:space="preserve"> ***</w:t>
      </w:r>
      <w:r w:rsidRPr="008D2F17">
        <w:rPr>
          <w:rStyle w:val="21"/>
          <w:b w:val="0"/>
          <w:color w:val="auto"/>
          <w:sz w:val="24"/>
          <w:szCs w:val="24"/>
        </w:rPr>
        <w:t xml:space="preserve">, не </w:t>
      </w:r>
      <w:r w:rsidRPr="008D2F17" w:rsidR="0070161F">
        <w:rPr>
          <w:rStyle w:val="21"/>
          <w:b w:val="0"/>
          <w:color w:val="auto"/>
          <w:sz w:val="24"/>
          <w:szCs w:val="24"/>
        </w:rPr>
        <w:t xml:space="preserve">работающего, </w:t>
      </w:r>
      <w:r w:rsidRPr="008D2F17">
        <w:rPr>
          <w:rStyle w:val="21"/>
          <w:b w:val="0"/>
          <w:color w:val="auto"/>
          <w:sz w:val="24"/>
          <w:szCs w:val="24"/>
        </w:rPr>
        <w:t>проживающего по адр</w:t>
      </w:r>
      <w:r w:rsidRPr="008D2F17" w:rsidR="0074082B">
        <w:rPr>
          <w:rStyle w:val="21"/>
          <w:b w:val="0"/>
          <w:color w:val="auto"/>
          <w:sz w:val="24"/>
          <w:szCs w:val="24"/>
        </w:rPr>
        <w:t xml:space="preserve">есу: </w:t>
      </w:r>
      <w:r w:rsidRPr="008D2F17">
        <w:rPr>
          <w:rStyle w:val="21"/>
          <w:b w:val="0"/>
          <w:color w:val="auto"/>
          <w:sz w:val="24"/>
          <w:szCs w:val="24"/>
        </w:rPr>
        <w:t>***</w:t>
      </w:r>
      <w:r w:rsidRPr="008D2F17">
        <w:rPr>
          <w:rStyle w:val="21"/>
          <w:b w:val="0"/>
          <w:color w:val="auto"/>
          <w:sz w:val="24"/>
          <w:szCs w:val="24"/>
        </w:rPr>
        <w:t xml:space="preserve">, паспортные </w:t>
      </w:r>
      <w:r w:rsidRPr="008D2F17">
        <w:rPr>
          <w:rStyle w:val="21"/>
          <w:b w:val="0"/>
          <w:color w:val="auto"/>
          <w:sz w:val="24"/>
          <w:szCs w:val="24"/>
        </w:rPr>
        <w:t>данные:*</w:t>
      </w:r>
      <w:r w:rsidRPr="008D2F17">
        <w:rPr>
          <w:rStyle w:val="21"/>
          <w:b w:val="0"/>
          <w:color w:val="auto"/>
          <w:sz w:val="24"/>
          <w:szCs w:val="24"/>
        </w:rPr>
        <w:t>**</w:t>
      </w:r>
    </w:p>
    <w:p w:rsidR="00937BA6" w:rsidRPr="008D2F17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8D2F17">
        <w:rPr>
          <w:color w:val="auto"/>
          <w:sz w:val="24"/>
          <w:szCs w:val="24"/>
        </w:rPr>
        <w:t xml:space="preserve">в совершении административного правонарушения, </w:t>
      </w:r>
      <w:r w:rsidRPr="008D2F17">
        <w:rPr>
          <w:color w:val="auto"/>
          <w:sz w:val="24"/>
          <w:szCs w:val="24"/>
        </w:rPr>
        <w:t>предусмотренного ч. 3 ст. 19.24 Кодекса Российской Федерации об административных правонарушениях,</w:t>
      </w:r>
    </w:p>
    <w:p w:rsidR="00C71DC6" w:rsidRPr="008D2F17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</w:p>
    <w:p w:rsidR="00937BA6" w:rsidRPr="008D2F17" w:rsidP="007C69AA">
      <w:pPr>
        <w:pStyle w:val="10"/>
        <w:keepNext/>
        <w:keepLines/>
        <w:shd w:val="clear" w:color="auto" w:fill="auto"/>
        <w:spacing w:after="65" w:line="240" w:lineRule="auto"/>
        <w:rPr>
          <w:color w:val="auto"/>
          <w:sz w:val="24"/>
          <w:szCs w:val="24"/>
        </w:rPr>
      </w:pPr>
      <w:r w:rsidRPr="008D2F17">
        <w:rPr>
          <w:rStyle w:val="13pt"/>
          <w:b/>
          <w:bCs/>
          <w:color w:val="auto"/>
          <w:sz w:val="24"/>
          <w:szCs w:val="24"/>
        </w:rPr>
        <w:t>УСТАНОВИЛ:</w:t>
      </w:r>
    </w:p>
    <w:p w:rsidR="00A17147" w:rsidRPr="008D2F17" w:rsidP="0074082B">
      <w:pPr>
        <w:pStyle w:val="20"/>
        <w:shd w:val="clear" w:color="auto" w:fill="auto"/>
        <w:rPr>
          <w:color w:val="auto"/>
          <w:sz w:val="24"/>
          <w:szCs w:val="24"/>
        </w:rPr>
      </w:pPr>
      <w:r w:rsidRPr="008D2F17">
        <w:rPr>
          <w:rStyle w:val="2Exact"/>
          <w:color w:val="auto"/>
          <w:sz w:val="24"/>
          <w:szCs w:val="24"/>
        </w:rPr>
        <w:t xml:space="preserve">         23</w:t>
      </w:r>
      <w:r w:rsidRPr="008D2F17" w:rsidR="00963CE5">
        <w:rPr>
          <w:rStyle w:val="2Exact"/>
          <w:color w:val="auto"/>
          <w:sz w:val="24"/>
          <w:szCs w:val="24"/>
        </w:rPr>
        <w:t>.</w:t>
      </w:r>
      <w:r w:rsidRPr="008D2F17">
        <w:rPr>
          <w:rStyle w:val="2Exact"/>
          <w:color w:val="auto"/>
          <w:sz w:val="24"/>
          <w:szCs w:val="24"/>
        </w:rPr>
        <w:t>12</w:t>
      </w:r>
      <w:r w:rsidRPr="008D2F17" w:rsidR="00963CE5">
        <w:rPr>
          <w:rStyle w:val="2Exact"/>
          <w:color w:val="auto"/>
          <w:sz w:val="24"/>
          <w:szCs w:val="24"/>
        </w:rPr>
        <w:t>.2025</w:t>
      </w:r>
      <w:r w:rsidRPr="008D2F17" w:rsidR="00240751">
        <w:rPr>
          <w:rStyle w:val="2Exact"/>
          <w:color w:val="auto"/>
          <w:sz w:val="24"/>
          <w:szCs w:val="24"/>
        </w:rPr>
        <w:t xml:space="preserve"> в период времени с 09:00 до 18:01 часов гражданин </w:t>
      </w:r>
      <w:r w:rsidRPr="008D2F17">
        <w:rPr>
          <w:rStyle w:val="2Exact"/>
          <w:color w:val="auto"/>
          <w:sz w:val="24"/>
          <w:szCs w:val="24"/>
        </w:rPr>
        <w:t>Бородин А.С.</w:t>
      </w:r>
      <w:r w:rsidRPr="008D2F17" w:rsidR="00240751">
        <w:rPr>
          <w:rStyle w:val="2Exact"/>
          <w:color w:val="auto"/>
          <w:sz w:val="24"/>
          <w:szCs w:val="24"/>
        </w:rPr>
        <w:t>, не явился на обязательную регистрацию в ОМВД России п</w:t>
      </w:r>
      <w:r w:rsidRPr="008D2F17" w:rsidR="00963CE5">
        <w:rPr>
          <w:rStyle w:val="2Exact"/>
          <w:color w:val="auto"/>
          <w:sz w:val="24"/>
          <w:szCs w:val="24"/>
        </w:rPr>
        <w:t>о г. Нефтеюганску, по адресу г.</w:t>
      </w:r>
      <w:r w:rsidRPr="008D2F17" w:rsidR="00240751">
        <w:rPr>
          <w:rStyle w:val="2Exact"/>
          <w:color w:val="auto"/>
          <w:sz w:val="24"/>
          <w:szCs w:val="24"/>
        </w:rPr>
        <w:t xml:space="preserve">Нефтеюганск, 8а </w:t>
      </w:r>
      <w:r w:rsidRPr="008D2F17" w:rsidR="00240751">
        <w:rPr>
          <w:rStyle w:val="2Exact"/>
          <w:color w:val="auto"/>
          <w:sz w:val="24"/>
          <w:szCs w:val="24"/>
        </w:rPr>
        <w:t>мкр.,</w:t>
      </w:r>
      <w:r w:rsidRPr="008D2F17" w:rsidR="00240751">
        <w:rPr>
          <w:rStyle w:val="2Exact"/>
          <w:color w:val="auto"/>
          <w:sz w:val="24"/>
          <w:szCs w:val="24"/>
        </w:rPr>
        <w:t xml:space="preserve"> стр. 56. В отношении </w:t>
      </w:r>
      <w:r w:rsidRPr="008D2F17">
        <w:rPr>
          <w:rStyle w:val="2Exact"/>
          <w:color w:val="auto"/>
          <w:sz w:val="24"/>
          <w:szCs w:val="24"/>
        </w:rPr>
        <w:t>Бородина А.С.</w:t>
      </w:r>
      <w:r w:rsidRPr="008D2F17" w:rsidR="0074082B">
        <w:rPr>
          <w:rStyle w:val="2Exact"/>
          <w:color w:val="auto"/>
          <w:sz w:val="24"/>
          <w:szCs w:val="24"/>
        </w:rPr>
        <w:t xml:space="preserve"> </w:t>
      </w:r>
      <w:r w:rsidRPr="008D2F17" w:rsidR="00240751">
        <w:rPr>
          <w:rStyle w:val="2Exact"/>
          <w:color w:val="auto"/>
          <w:sz w:val="24"/>
          <w:szCs w:val="24"/>
        </w:rPr>
        <w:t xml:space="preserve">решением </w:t>
      </w:r>
      <w:r w:rsidRPr="008D2F17">
        <w:rPr>
          <w:rStyle w:val="2Exact"/>
          <w:color w:val="auto"/>
          <w:sz w:val="24"/>
          <w:szCs w:val="24"/>
        </w:rPr>
        <w:t>Сургутского городского суда</w:t>
      </w:r>
      <w:r w:rsidRPr="008D2F17" w:rsidR="0070161F">
        <w:rPr>
          <w:rStyle w:val="2Exact"/>
          <w:color w:val="auto"/>
          <w:sz w:val="24"/>
          <w:szCs w:val="24"/>
        </w:rPr>
        <w:t xml:space="preserve"> </w:t>
      </w:r>
      <w:r w:rsidRPr="008D2F17">
        <w:rPr>
          <w:rStyle w:val="2Exact"/>
          <w:color w:val="auto"/>
          <w:sz w:val="24"/>
          <w:szCs w:val="24"/>
        </w:rPr>
        <w:t>ХМАО-Югры от 30.01.2023</w:t>
      </w:r>
      <w:r w:rsidRPr="008D2F17" w:rsidR="00240751">
        <w:rPr>
          <w:rStyle w:val="2Exact"/>
          <w:color w:val="auto"/>
          <w:sz w:val="24"/>
          <w:szCs w:val="24"/>
        </w:rPr>
        <w:t xml:space="preserve"> установлен административный надзор</w:t>
      </w:r>
      <w:r w:rsidRPr="008D2F17">
        <w:rPr>
          <w:rStyle w:val="2Exact"/>
          <w:color w:val="auto"/>
          <w:sz w:val="24"/>
          <w:szCs w:val="24"/>
        </w:rPr>
        <w:t xml:space="preserve">, </w:t>
      </w:r>
      <w:r w:rsidRPr="008D2F17">
        <w:rPr>
          <w:rStyle w:val="2Exact"/>
          <w:color w:val="auto"/>
          <w:sz w:val="24"/>
          <w:szCs w:val="24"/>
        </w:rPr>
        <w:t xml:space="preserve">решением </w:t>
      </w:r>
      <w:r w:rsidRPr="008D2F17">
        <w:rPr>
          <w:rStyle w:val="2Exact"/>
          <w:color w:val="auto"/>
          <w:sz w:val="24"/>
          <w:szCs w:val="24"/>
        </w:rPr>
        <w:t>Нефтеюганского районного суда</w:t>
      </w:r>
      <w:r w:rsidRPr="008D2F17">
        <w:rPr>
          <w:rStyle w:val="2Exact"/>
          <w:color w:val="auto"/>
          <w:sz w:val="24"/>
          <w:szCs w:val="24"/>
        </w:rPr>
        <w:t xml:space="preserve"> </w:t>
      </w:r>
      <w:r w:rsidRPr="008D2F17">
        <w:rPr>
          <w:rStyle w:val="2Exact"/>
          <w:color w:val="auto"/>
          <w:sz w:val="24"/>
          <w:szCs w:val="24"/>
        </w:rPr>
        <w:t>ХМАО-Югры от 30.01.2024</w:t>
      </w:r>
      <w:r w:rsidRPr="008D2F17" w:rsidR="00240751">
        <w:rPr>
          <w:rStyle w:val="2Exact"/>
          <w:color w:val="auto"/>
          <w:sz w:val="24"/>
          <w:szCs w:val="24"/>
        </w:rPr>
        <w:t xml:space="preserve"> установлено </w:t>
      </w:r>
      <w:r w:rsidRPr="008D2F17">
        <w:rPr>
          <w:rStyle w:val="2Exact"/>
          <w:color w:val="auto"/>
          <w:sz w:val="24"/>
          <w:szCs w:val="24"/>
        </w:rPr>
        <w:t xml:space="preserve">дополнительное </w:t>
      </w:r>
      <w:r w:rsidRPr="008D2F17" w:rsidR="00240751">
        <w:rPr>
          <w:rStyle w:val="2Exact"/>
          <w:color w:val="auto"/>
          <w:sz w:val="24"/>
          <w:szCs w:val="24"/>
        </w:rPr>
        <w:t xml:space="preserve">ограничение в виде </w:t>
      </w:r>
      <w:r w:rsidRPr="008D2F17" w:rsidR="0074082B">
        <w:rPr>
          <w:rStyle w:val="2Exact"/>
          <w:color w:val="auto"/>
          <w:sz w:val="24"/>
          <w:szCs w:val="24"/>
        </w:rPr>
        <w:t xml:space="preserve">обязательной явки </w:t>
      </w:r>
      <w:r w:rsidRPr="008D2F17">
        <w:rPr>
          <w:rStyle w:val="2Exact"/>
          <w:color w:val="auto"/>
          <w:sz w:val="24"/>
          <w:szCs w:val="24"/>
        </w:rPr>
        <w:t>3</w:t>
      </w:r>
      <w:r w:rsidRPr="008D2F17" w:rsidR="0074082B">
        <w:rPr>
          <w:rStyle w:val="2Exact"/>
          <w:color w:val="auto"/>
          <w:sz w:val="24"/>
          <w:szCs w:val="24"/>
        </w:rPr>
        <w:t xml:space="preserve"> раз</w:t>
      </w:r>
      <w:r w:rsidRPr="008D2F17">
        <w:rPr>
          <w:rStyle w:val="2Exact"/>
          <w:color w:val="auto"/>
          <w:sz w:val="24"/>
          <w:szCs w:val="24"/>
        </w:rPr>
        <w:t>а</w:t>
      </w:r>
      <w:r w:rsidRPr="008D2F17" w:rsidR="00E80D61">
        <w:rPr>
          <w:rStyle w:val="2Exact"/>
          <w:color w:val="auto"/>
          <w:sz w:val="24"/>
          <w:szCs w:val="24"/>
        </w:rPr>
        <w:t xml:space="preserve"> в месяц</w:t>
      </w:r>
      <w:r w:rsidRPr="008D2F17" w:rsidR="00240751">
        <w:rPr>
          <w:rStyle w:val="2Exact"/>
          <w:color w:val="auto"/>
          <w:sz w:val="24"/>
          <w:szCs w:val="24"/>
        </w:rPr>
        <w:t xml:space="preserve"> в период с 09</w:t>
      </w:r>
      <w:r w:rsidRPr="008D2F17" w:rsidR="00963CE5">
        <w:rPr>
          <w:rStyle w:val="2Exact"/>
          <w:color w:val="auto"/>
          <w:sz w:val="24"/>
          <w:szCs w:val="24"/>
        </w:rPr>
        <w:t xml:space="preserve"> час. 00 мин. до 18 час. 00 мин</w:t>
      </w:r>
      <w:r w:rsidRPr="008D2F17" w:rsidR="00963CE5">
        <w:rPr>
          <w:color w:val="auto"/>
          <w:sz w:val="24"/>
          <w:szCs w:val="24"/>
        </w:rPr>
        <w:t xml:space="preserve"> </w:t>
      </w:r>
      <w:r w:rsidRPr="008D2F17" w:rsidR="00963CE5">
        <w:rPr>
          <w:rStyle w:val="2Exact"/>
          <w:color w:val="auto"/>
          <w:sz w:val="24"/>
          <w:szCs w:val="24"/>
        </w:rPr>
        <w:t>в ОМВД России по г. Нефтеюганску.</w:t>
      </w:r>
      <w:r w:rsidRPr="008D2F17" w:rsidR="00240751">
        <w:rPr>
          <w:rStyle w:val="2Exact"/>
          <w:color w:val="auto"/>
          <w:sz w:val="24"/>
          <w:szCs w:val="24"/>
        </w:rPr>
        <w:t xml:space="preserve"> С данным графиком </w:t>
      </w:r>
      <w:r w:rsidRPr="008D2F17">
        <w:rPr>
          <w:rStyle w:val="2Exact"/>
          <w:color w:val="auto"/>
          <w:sz w:val="24"/>
          <w:szCs w:val="24"/>
        </w:rPr>
        <w:t>Бородин А.С.</w:t>
      </w:r>
      <w:r w:rsidRPr="008D2F17" w:rsidR="0074082B">
        <w:rPr>
          <w:rStyle w:val="2Exact"/>
          <w:color w:val="auto"/>
          <w:sz w:val="24"/>
          <w:szCs w:val="24"/>
        </w:rPr>
        <w:t xml:space="preserve"> </w:t>
      </w:r>
      <w:r w:rsidRPr="008D2F17" w:rsidR="00240751">
        <w:rPr>
          <w:rStyle w:val="2Exact"/>
          <w:color w:val="auto"/>
          <w:sz w:val="24"/>
          <w:szCs w:val="24"/>
        </w:rPr>
        <w:t xml:space="preserve">ознакомлен под роспись и ему выдана копия графика, о причинах неявки должным образом </w:t>
      </w:r>
      <w:r w:rsidRPr="008D2F17">
        <w:rPr>
          <w:rStyle w:val="2Exact"/>
          <w:color w:val="auto"/>
          <w:sz w:val="24"/>
          <w:szCs w:val="24"/>
        </w:rPr>
        <w:t>Бородин А.С.</w:t>
      </w:r>
      <w:r w:rsidRPr="008D2F17" w:rsidR="0074082B">
        <w:rPr>
          <w:rStyle w:val="2Exact"/>
          <w:color w:val="auto"/>
          <w:sz w:val="24"/>
          <w:szCs w:val="24"/>
        </w:rPr>
        <w:t xml:space="preserve"> </w:t>
      </w:r>
      <w:r w:rsidRPr="008D2F17" w:rsidR="00240751">
        <w:rPr>
          <w:rStyle w:val="2Exact"/>
          <w:color w:val="auto"/>
          <w:sz w:val="24"/>
          <w:szCs w:val="24"/>
        </w:rPr>
        <w:t xml:space="preserve">не уведомил, чем нарушил п. 5 ч. 1 ст. 4 ФЗ № 64 «Об административном надзоре за лицами, освобожденными из мест лишения свободы» от 06.04.2011, тем самым совершил повторное в течение одного года административное правонарушение, предусмотренное ч. 1 ст. 19.24 КоАП РФ. В действиях </w:t>
      </w:r>
      <w:r w:rsidRPr="008D2F17">
        <w:rPr>
          <w:rStyle w:val="2Exact"/>
          <w:color w:val="auto"/>
          <w:sz w:val="24"/>
          <w:szCs w:val="24"/>
        </w:rPr>
        <w:t>Бородина А.С.</w:t>
      </w:r>
      <w:r w:rsidRPr="008D2F17" w:rsidR="0074082B">
        <w:rPr>
          <w:rStyle w:val="2Exact"/>
          <w:color w:val="auto"/>
          <w:sz w:val="24"/>
          <w:szCs w:val="24"/>
        </w:rPr>
        <w:t xml:space="preserve"> </w:t>
      </w:r>
      <w:r w:rsidRPr="008D2F17" w:rsidR="00240751">
        <w:rPr>
          <w:rStyle w:val="2Exact"/>
          <w:color w:val="auto"/>
          <w:sz w:val="24"/>
          <w:szCs w:val="24"/>
        </w:rPr>
        <w:t xml:space="preserve">признаки уголовно наказуемого деяния отсутствуют. </w:t>
      </w:r>
    </w:p>
    <w:p w:rsidR="007C69AA" w:rsidRPr="008D2F17" w:rsidP="00A17147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8D2F17">
        <w:rPr>
          <w:color w:val="auto"/>
          <w:sz w:val="24"/>
          <w:szCs w:val="24"/>
        </w:rPr>
        <w:t xml:space="preserve">В судебном заседании </w:t>
      </w:r>
      <w:r w:rsidRPr="008D2F17" w:rsidR="005809BE">
        <w:rPr>
          <w:color w:val="auto"/>
          <w:sz w:val="24"/>
          <w:szCs w:val="24"/>
        </w:rPr>
        <w:t>Бородин А.С.</w:t>
      </w:r>
      <w:r w:rsidRPr="008D2F17" w:rsidR="0074082B">
        <w:rPr>
          <w:color w:val="auto"/>
          <w:sz w:val="24"/>
          <w:szCs w:val="24"/>
        </w:rPr>
        <w:t xml:space="preserve"> </w:t>
      </w:r>
      <w:r w:rsidRPr="008D2F17">
        <w:rPr>
          <w:color w:val="auto"/>
          <w:sz w:val="24"/>
          <w:szCs w:val="24"/>
        </w:rPr>
        <w:t>подтвердил факт совершения им данного административного правонарушения</w:t>
      </w:r>
      <w:r w:rsidRPr="008D2F17" w:rsidR="00AC0032">
        <w:rPr>
          <w:color w:val="auto"/>
          <w:sz w:val="24"/>
          <w:szCs w:val="24"/>
        </w:rPr>
        <w:t xml:space="preserve">, </w:t>
      </w:r>
      <w:r w:rsidRPr="008D2F17" w:rsidR="005809BE">
        <w:rPr>
          <w:color w:val="auto"/>
          <w:sz w:val="24"/>
          <w:szCs w:val="24"/>
        </w:rPr>
        <w:t>вину признал в полном объеме.</w:t>
      </w:r>
    </w:p>
    <w:p w:rsidR="007C69AA" w:rsidRPr="008D2F17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8D2F17">
        <w:rPr>
          <w:color w:val="auto"/>
          <w:sz w:val="24"/>
          <w:szCs w:val="24"/>
        </w:rPr>
        <w:t xml:space="preserve">Помимо признания </w:t>
      </w:r>
      <w:r w:rsidRPr="008D2F17" w:rsidR="0070161F">
        <w:rPr>
          <w:color w:val="auto"/>
          <w:sz w:val="24"/>
          <w:szCs w:val="24"/>
        </w:rPr>
        <w:t>Борисовым Д.С.</w:t>
      </w:r>
      <w:r w:rsidRPr="008D2F17" w:rsidR="00BD69C2">
        <w:rPr>
          <w:color w:val="auto"/>
          <w:sz w:val="24"/>
          <w:szCs w:val="24"/>
        </w:rPr>
        <w:t xml:space="preserve"> </w:t>
      </w:r>
      <w:r w:rsidRPr="008D2F17">
        <w:rPr>
          <w:color w:val="auto"/>
          <w:sz w:val="24"/>
          <w:szCs w:val="24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1F6294" w:rsidRPr="008D2F17" w:rsidP="001F6294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8D2F17">
        <w:rPr>
          <w:color w:val="auto"/>
          <w:sz w:val="24"/>
          <w:szCs w:val="24"/>
        </w:rPr>
        <w:t>- протоколом об адми</w:t>
      </w:r>
      <w:r w:rsidRPr="008D2F17" w:rsidR="00A17147">
        <w:rPr>
          <w:color w:val="auto"/>
          <w:sz w:val="24"/>
          <w:szCs w:val="24"/>
        </w:rPr>
        <w:t>нистративном правонарушении 86 №</w:t>
      </w:r>
      <w:r w:rsidRPr="008D2F17" w:rsidR="0044170A">
        <w:rPr>
          <w:color w:val="auto"/>
          <w:sz w:val="24"/>
          <w:szCs w:val="24"/>
        </w:rPr>
        <w:t xml:space="preserve"> </w:t>
      </w:r>
      <w:r w:rsidRPr="008D2F17" w:rsidR="005809BE">
        <w:rPr>
          <w:color w:val="auto"/>
          <w:sz w:val="24"/>
          <w:szCs w:val="24"/>
        </w:rPr>
        <w:t>465939</w:t>
      </w:r>
      <w:r w:rsidRPr="008D2F17" w:rsidR="00963CE5">
        <w:rPr>
          <w:color w:val="auto"/>
          <w:sz w:val="24"/>
          <w:szCs w:val="24"/>
        </w:rPr>
        <w:t xml:space="preserve"> </w:t>
      </w:r>
      <w:r w:rsidRPr="008D2F17">
        <w:rPr>
          <w:color w:val="auto"/>
          <w:sz w:val="24"/>
          <w:szCs w:val="24"/>
        </w:rPr>
        <w:t xml:space="preserve">от </w:t>
      </w:r>
      <w:r w:rsidRPr="008D2F17" w:rsidR="005809BE">
        <w:rPr>
          <w:color w:val="auto"/>
          <w:sz w:val="24"/>
          <w:szCs w:val="24"/>
        </w:rPr>
        <w:t>16</w:t>
      </w:r>
      <w:r w:rsidRPr="008D2F17">
        <w:rPr>
          <w:color w:val="auto"/>
          <w:sz w:val="24"/>
          <w:szCs w:val="24"/>
        </w:rPr>
        <w:t>.</w:t>
      </w:r>
      <w:r w:rsidRPr="008D2F17" w:rsidR="005809BE">
        <w:rPr>
          <w:color w:val="auto"/>
          <w:sz w:val="24"/>
          <w:szCs w:val="24"/>
        </w:rPr>
        <w:t>01</w:t>
      </w:r>
      <w:r w:rsidRPr="008D2F17">
        <w:rPr>
          <w:color w:val="auto"/>
          <w:sz w:val="24"/>
          <w:szCs w:val="24"/>
        </w:rPr>
        <w:t>.202</w:t>
      </w:r>
      <w:r w:rsidRPr="008D2F17" w:rsidR="005809BE">
        <w:rPr>
          <w:color w:val="auto"/>
          <w:sz w:val="24"/>
          <w:szCs w:val="24"/>
        </w:rPr>
        <w:t>6</w:t>
      </w:r>
      <w:r w:rsidRPr="008D2F17">
        <w:rPr>
          <w:color w:val="auto"/>
          <w:sz w:val="24"/>
          <w:szCs w:val="24"/>
        </w:rPr>
        <w:t xml:space="preserve">, согласно которому </w:t>
      </w:r>
      <w:r w:rsidRPr="008D2F17" w:rsidR="005809BE">
        <w:rPr>
          <w:color w:val="auto"/>
          <w:sz w:val="24"/>
          <w:szCs w:val="24"/>
        </w:rPr>
        <w:t>Бородин А.С.</w:t>
      </w:r>
      <w:r w:rsidRPr="008D2F17">
        <w:rPr>
          <w:color w:val="auto"/>
          <w:sz w:val="24"/>
          <w:szCs w:val="24"/>
        </w:rPr>
        <w:t>, с протоколом ознакомлен, права, предусмотренные ст. 25.1 КоАП РФ и ст. 51 Конституции РФ разъяснены.</w:t>
      </w:r>
    </w:p>
    <w:p w:rsidR="00824789" w:rsidRPr="008D2F17" w:rsidP="00963CE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8D2F17">
        <w:rPr>
          <w:color w:val="auto"/>
          <w:sz w:val="24"/>
          <w:szCs w:val="24"/>
        </w:rPr>
        <w:t>Кроме того, обстоятельства, изложенные в протоколе об административном</w:t>
      </w:r>
      <w:r w:rsidRPr="008D2F17" w:rsidR="001F6294">
        <w:rPr>
          <w:color w:val="auto"/>
          <w:sz w:val="24"/>
          <w:szCs w:val="24"/>
        </w:rPr>
        <w:t xml:space="preserve"> правонарушении, подтверждаются: </w:t>
      </w:r>
      <w:r w:rsidRPr="008D2F17" w:rsidR="00FD06A0">
        <w:rPr>
          <w:color w:val="auto"/>
          <w:sz w:val="24"/>
          <w:szCs w:val="24"/>
        </w:rPr>
        <w:t xml:space="preserve">объяснением </w:t>
      </w:r>
      <w:r w:rsidRPr="008D2F17" w:rsidR="005809BE">
        <w:rPr>
          <w:color w:val="auto"/>
          <w:sz w:val="24"/>
          <w:szCs w:val="24"/>
        </w:rPr>
        <w:t>Бородина А.С.</w:t>
      </w:r>
      <w:r w:rsidRPr="008D2F17" w:rsidR="0074082B">
        <w:rPr>
          <w:color w:val="auto"/>
          <w:sz w:val="24"/>
          <w:szCs w:val="24"/>
        </w:rPr>
        <w:t xml:space="preserve"> </w:t>
      </w:r>
      <w:r w:rsidRPr="008D2F17" w:rsidR="00FD06A0">
        <w:rPr>
          <w:color w:val="auto"/>
          <w:sz w:val="24"/>
          <w:szCs w:val="24"/>
        </w:rPr>
        <w:t xml:space="preserve">от </w:t>
      </w:r>
      <w:r w:rsidRPr="008D2F17" w:rsidR="005809BE">
        <w:rPr>
          <w:color w:val="auto"/>
          <w:sz w:val="24"/>
          <w:szCs w:val="24"/>
        </w:rPr>
        <w:t>16</w:t>
      </w:r>
      <w:r w:rsidRPr="008D2F17" w:rsidR="00FD06A0">
        <w:rPr>
          <w:color w:val="auto"/>
          <w:sz w:val="24"/>
          <w:szCs w:val="24"/>
        </w:rPr>
        <w:t>.</w:t>
      </w:r>
      <w:r w:rsidRPr="008D2F17" w:rsidR="005809BE">
        <w:rPr>
          <w:color w:val="auto"/>
          <w:sz w:val="24"/>
          <w:szCs w:val="24"/>
        </w:rPr>
        <w:t>01</w:t>
      </w:r>
      <w:r w:rsidRPr="008D2F17" w:rsidR="00FD06A0">
        <w:rPr>
          <w:color w:val="auto"/>
          <w:sz w:val="24"/>
          <w:szCs w:val="24"/>
        </w:rPr>
        <w:t>.202</w:t>
      </w:r>
      <w:r w:rsidRPr="008D2F17" w:rsidR="005809BE">
        <w:rPr>
          <w:color w:val="auto"/>
          <w:sz w:val="24"/>
          <w:szCs w:val="24"/>
        </w:rPr>
        <w:t>6</w:t>
      </w:r>
      <w:r w:rsidRPr="008D2F17" w:rsidR="00FD06A0">
        <w:rPr>
          <w:color w:val="auto"/>
          <w:sz w:val="24"/>
          <w:szCs w:val="24"/>
        </w:rPr>
        <w:t xml:space="preserve">; копией решения </w:t>
      </w:r>
      <w:r w:rsidRPr="008D2F17" w:rsidR="00CB2FE3">
        <w:rPr>
          <w:color w:val="auto"/>
          <w:sz w:val="24"/>
          <w:szCs w:val="24"/>
        </w:rPr>
        <w:t xml:space="preserve">Сургутского городского суда ХМАО-Югры от 30.01.2023, </w:t>
      </w:r>
      <w:r w:rsidRPr="008D2F17" w:rsidR="00FD06A0">
        <w:rPr>
          <w:color w:val="auto"/>
          <w:sz w:val="24"/>
          <w:szCs w:val="24"/>
        </w:rPr>
        <w:t xml:space="preserve">согласно которому в отношении </w:t>
      </w:r>
      <w:r w:rsidRPr="008D2F17" w:rsidR="005809BE">
        <w:rPr>
          <w:color w:val="auto"/>
          <w:sz w:val="24"/>
          <w:szCs w:val="24"/>
        </w:rPr>
        <w:t>Бородина А.С.</w:t>
      </w:r>
      <w:r w:rsidRPr="008D2F17" w:rsidR="0074082B">
        <w:rPr>
          <w:color w:val="auto"/>
          <w:sz w:val="24"/>
          <w:szCs w:val="24"/>
        </w:rPr>
        <w:t xml:space="preserve"> </w:t>
      </w:r>
      <w:r w:rsidRPr="008D2F17" w:rsidR="00FD06A0">
        <w:rPr>
          <w:color w:val="auto"/>
          <w:sz w:val="24"/>
          <w:szCs w:val="24"/>
        </w:rPr>
        <w:t>уст</w:t>
      </w:r>
      <w:r w:rsidRPr="008D2F17" w:rsidR="00CB2FE3">
        <w:rPr>
          <w:color w:val="auto"/>
          <w:sz w:val="24"/>
          <w:szCs w:val="24"/>
        </w:rPr>
        <w:t>ановлен административный надзор, копией решения Нефтеюганского районного суда ХМАО-Югры от 30.01.2024, которой установлено дополнительное ограничение в виде обязательной явки 3 раза в месяц</w:t>
      </w:r>
      <w:r w:rsidRPr="008D2F17" w:rsidR="00963CE5">
        <w:rPr>
          <w:color w:val="auto"/>
          <w:sz w:val="24"/>
          <w:szCs w:val="24"/>
        </w:rPr>
        <w:t xml:space="preserve">; </w:t>
      </w:r>
      <w:r w:rsidRPr="008D2F17" w:rsidR="00A17147">
        <w:rPr>
          <w:color w:val="auto"/>
          <w:sz w:val="24"/>
          <w:szCs w:val="24"/>
        </w:rPr>
        <w:t>рапортами УУП и ПДН ОМВД Р</w:t>
      </w:r>
      <w:r w:rsidRPr="008D2F17" w:rsidR="002C4A14">
        <w:rPr>
          <w:color w:val="auto"/>
          <w:sz w:val="24"/>
          <w:szCs w:val="24"/>
        </w:rPr>
        <w:t>осс</w:t>
      </w:r>
      <w:r w:rsidRPr="008D2F17" w:rsidR="00CB2FE3">
        <w:rPr>
          <w:color w:val="auto"/>
          <w:sz w:val="24"/>
          <w:szCs w:val="24"/>
        </w:rPr>
        <w:t xml:space="preserve">ии </w:t>
      </w:r>
      <w:r w:rsidRPr="008D2F17" w:rsidR="00CB2FE3">
        <w:rPr>
          <w:color w:val="auto"/>
          <w:sz w:val="24"/>
          <w:szCs w:val="24"/>
        </w:rPr>
        <w:t>по гор</w:t>
      </w:r>
      <w:r w:rsidRPr="008D2F17" w:rsidR="00CB2FE3">
        <w:rPr>
          <w:color w:val="auto"/>
          <w:sz w:val="24"/>
          <w:szCs w:val="24"/>
        </w:rPr>
        <w:t>. Нефтеюганску от 25.12</w:t>
      </w:r>
      <w:r w:rsidRPr="008D2F17" w:rsidR="00963CE5">
        <w:rPr>
          <w:color w:val="auto"/>
          <w:sz w:val="24"/>
          <w:szCs w:val="24"/>
        </w:rPr>
        <w:t>.2025</w:t>
      </w:r>
      <w:r w:rsidRPr="008D2F17" w:rsidR="00A17147">
        <w:rPr>
          <w:color w:val="auto"/>
          <w:sz w:val="24"/>
          <w:szCs w:val="24"/>
        </w:rPr>
        <w:t xml:space="preserve">; </w:t>
      </w:r>
      <w:r w:rsidRPr="008D2F17" w:rsidR="00CB2FE3">
        <w:rPr>
          <w:color w:val="auto"/>
          <w:sz w:val="24"/>
          <w:szCs w:val="24"/>
        </w:rPr>
        <w:t>постановлением об отказе в возбуждении уголовного дела 15.01.2026г.</w:t>
      </w:r>
      <w:r w:rsidRPr="008D2F17" w:rsidR="00A17147">
        <w:rPr>
          <w:color w:val="auto"/>
          <w:sz w:val="24"/>
          <w:szCs w:val="24"/>
        </w:rPr>
        <w:t xml:space="preserve">; предупреждением; заключением о заведении дела административного надзора; графиком прибытия поднадзорного лица; регистрационным листом поднадзорного лица; заявлением </w:t>
      </w:r>
      <w:r w:rsidRPr="008D2F17" w:rsidR="005809BE">
        <w:rPr>
          <w:color w:val="auto"/>
          <w:sz w:val="24"/>
          <w:szCs w:val="24"/>
        </w:rPr>
        <w:t>Бородина А.С.</w:t>
      </w:r>
      <w:r w:rsidRPr="008D2F17" w:rsidR="0074082B">
        <w:rPr>
          <w:color w:val="auto"/>
          <w:sz w:val="24"/>
          <w:szCs w:val="24"/>
        </w:rPr>
        <w:t xml:space="preserve"> </w:t>
      </w:r>
      <w:r w:rsidRPr="008D2F17" w:rsidR="00A17147">
        <w:rPr>
          <w:color w:val="auto"/>
          <w:sz w:val="24"/>
          <w:szCs w:val="24"/>
        </w:rPr>
        <w:t>о месте его проживания;</w:t>
      </w:r>
      <w:r w:rsidRPr="008D2F17" w:rsidR="004D2439">
        <w:rPr>
          <w:color w:val="auto"/>
          <w:sz w:val="24"/>
          <w:szCs w:val="24"/>
        </w:rPr>
        <w:t xml:space="preserve"> </w:t>
      </w:r>
      <w:r w:rsidRPr="008D2F17" w:rsidR="001F6294">
        <w:rPr>
          <w:color w:val="auto"/>
          <w:sz w:val="24"/>
          <w:szCs w:val="24"/>
        </w:rPr>
        <w:t>справкой на физическое лицо</w:t>
      </w:r>
      <w:r w:rsidRPr="008D2F17" w:rsidR="003F2199">
        <w:rPr>
          <w:color w:val="auto"/>
          <w:sz w:val="24"/>
          <w:szCs w:val="24"/>
        </w:rPr>
        <w:t>.</w:t>
      </w:r>
    </w:p>
    <w:p w:rsidR="00824789" w:rsidRPr="008D2F17" w:rsidP="00824789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8D2F17">
        <w:rPr>
          <w:color w:val="auto"/>
          <w:sz w:val="24"/>
          <w:szCs w:val="24"/>
        </w:rPr>
        <w:t>Мировой с</w:t>
      </w:r>
      <w:r w:rsidRPr="008D2F17" w:rsidR="009E7379">
        <w:rPr>
          <w:color w:val="auto"/>
          <w:sz w:val="24"/>
          <w:szCs w:val="24"/>
        </w:rPr>
        <w:t xml:space="preserve">удья квалифицирует действия </w:t>
      </w:r>
      <w:r w:rsidRPr="008D2F17" w:rsidR="005809BE">
        <w:rPr>
          <w:color w:val="auto"/>
          <w:sz w:val="24"/>
          <w:szCs w:val="24"/>
        </w:rPr>
        <w:t>Бородина А.С.</w:t>
      </w:r>
      <w:r w:rsidRPr="008D2F17" w:rsidR="002C4A14">
        <w:rPr>
          <w:color w:val="auto"/>
          <w:sz w:val="24"/>
          <w:szCs w:val="24"/>
        </w:rPr>
        <w:t xml:space="preserve"> </w:t>
      </w:r>
      <w:r w:rsidRPr="008D2F17" w:rsidR="009E7379">
        <w:rPr>
          <w:color w:val="auto"/>
          <w:sz w:val="24"/>
          <w:szCs w:val="24"/>
        </w:rPr>
        <w:t>по ч. 3 ст. 19.24 Кодекса Российской Федерации об административных правонарушен</w:t>
      </w:r>
      <w:r w:rsidRPr="008D2F17">
        <w:rPr>
          <w:color w:val="auto"/>
          <w:sz w:val="24"/>
          <w:szCs w:val="24"/>
        </w:rPr>
        <w:t xml:space="preserve">иях «Повторное в течение одного </w:t>
      </w:r>
      <w:r w:rsidRPr="008D2F17" w:rsidR="009E7379">
        <w:rPr>
          <w:color w:val="auto"/>
          <w:sz w:val="24"/>
          <w:szCs w:val="24"/>
        </w:rPr>
        <w:t>года совершение административного правонарушения,</w:t>
      </w:r>
      <w:r w:rsidRPr="008D2F17" w:rsidR="007C69AA">
        <w:rPr>
          <w:color w:val="auto"/>
          <w:sz w:val="24"/>
          <w:szCs w:val="24"/>
        </w:rPr>
        <w:t xml:space="preserve"> </w:t>
      </w:r>
      <w:r w:rsidRPr="008D2F17" w:rsidR="009E7379">
        <w:rPr>
          <w:color w:val="auto"/>
          <w:sz w:val="24"/>
          <w:szCs w:val="24"/>
        </w:rPr>
        <w:t>предусмотренного частью 1 настоящей статьи, если эти действия (бездействие) не содержат уголовно наказуемого деяния».</w:t>
      </w:r>
    </w:p>
    <w:p w:rsidR="00D018DE" w:rsidRPr="008D2F17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8D2F17">
        <w:rPr>
          <w:color w:val="auto"/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8D2F17" w:rsidR="005809BE">
        <w:rPr>
          <w:color w:val="auto"/>
          <w:sz w:val="24"/>
          <w:szCs w:val="24"/>
        </w:rPr>
        <w:t>Бородина А.С.</w:t>
      </w:r>
      <w:r w:rsidRPr="008D2F17" w:rsidR="00824789">
        <w:rPr>
          <w:color w:val="auto"/>
          <w:sz w:val="24"/>
          <w:szCs w:val="24"/>
        </w:rPr>
        <w:t xml:space="preserve">, ранее привлекавшегося </w:t>
      </w:r>
      <w:r w:rsidRPr="008D2F17">
        <w:rPr>
          <w:color w:val="auto"/>
          <w:sz w:val="24"/>
          <w:szCs w:val="24"/>
        </w:rPr>
        <w:t>к административной ответственности, имущес</w:t>
      </w:r>
      <w:r w:rsidRPr="008D2F17">
        <w:rPr>
          <w:color w:val="auto"/>
          <w:sz w:val="24"/>
          <w:szCs w:val="24"/>
        </w:rPr>
        <w:t>твенное</w:t>
      </w:r>
      <w:r w:rsidRPr="008D2F17" w:rsidR="007C69AA">
        <w:rPr>
          <w:color w:val="auto"/>
          <w:sz w:val="24"/>
          <w:szCs w:val="24"/>
        </w:rPr>
        <w:t xml:space="preserve"> </w:t>
      </w:r>
      <w:r w:rsidRPr="008D2F17">
        <w:rPr>
          <w:color w:val="auto"/>
          <w:sz w:val="24"/>
          <w:szCs w:val="24"/>
        </w:rPr>
        <w:t>положение.</w:t>
      </w:r>
    </w:p>
    <w:p w:rsidR="00D018DE" w:rsidRPr="008D2F17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8D2F17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в соответствии со </w:t>
      </w:r>
      <w:r w:rsidRPr="008D2F17">
        <w:rPr>
          <w:color w:val="auto"/>
          <w:sz w:val="24"/>
          <w:szCs w:val="24"/>
        </w:rPr>
        <w:t>ст. 4.2 Кодекса Российской Федерации об административных правонарушениях, судья признает признание вины.</w:t>
      </w:r>
    </w:p>
    <w:p w:rsidR="00D018DE" w:rsidRPr="008D2F17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8D2F17">
        <w:rPr>
          <w:color w:val="auto"/>
          <w:sz w:val="24"/>
          <w:szCs w:val="24"/>
        </w:rPr>
        <w:t>Обстоятельств, отягчающих административную ответствен</w:t>
      </w:r>
      <w:r w:rsidRPr="008D2F17">
        <w:rPr>
          <w:color w:val="auto"/>
          <w:sz w:val="24"/>
          <w:szCs w:val="24"/>
        </w:rPr>
        <w:t>ность в соответствии со ст. 4.3 Кодекса Российской Федерации об административных правонарушениях, мировым судьей не установлено.</w:t>
      </w:r>
    </w:p>
    <w:p w:rsidR="00D018DE" w:rsidRPr="008D2F17" w:rsidP="00D018DE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pacing w:val="-5"/>
          <w:sz w:val="24"/>
          <w:szCs w:val="24"/>
        </w:rPr>
      </w:pPr>
      <w:r w:rsidRPr="008D2F17">
        <w:rPr>
          <w:rFonts w:eastAsia="Arial Unicode MS"/>
          <w:color w:val="auto"/>
          <w:spacing w:val="-5"/>
          <w:sz w:val="24"/>
          <w:szCs w:val="24"/>
        </w:rPr>
        <w:t xml:space="preserve">Учитывая положения ст. 3.1, ч. 2 ст. 4.1 Кодекса Российской Федерации об административных правонарушениях, а также </w:t>
      </w:r>
      <w:r w:rsidRPr="008D2F17">
        <w:rPr>
          <w:rFonts w:eastAsia="Arial Unicode MS"/>
          <w:color w:val="auto"/>
          <w:spacing w:val="-5"/>
          <w:sz w:val="24"/>
          <w:szCs w:val="24"/>
        </w:rPr>
        <w:t>вышеперечисл</w:t>
      </w:r>
      <w:r w:rsidRPr="008D2F17">
        <w:rPr>
          <w:rFonts w:eastAsia="Arial Unicode MS"/>
          <w:color w:val="auto"/>
          <w:spacing w:val="-5"/>
          <w:sz w:val="24"/>
          <w:szCs w:val="24"/>
        </w:rPr>
        <w:t xml:space="preserve">енные обстоятельства, судья приходит к выводу о необходимости назначения </w:t>
      </w:r>
      <w:r w:rsidRPr="008D2F17" w:rsidR="00CB2FE3">
        <w:rPr>
          <w:rFonts w:eastAsia="Arial Unicode MS"/>
          <w:color w:val="auto"/>
          <w:spacing w:val="-5"/>
          <w:sz w:val="24"/>
          <w:szCs w:val="24"/>
        </w:rPr>
        <w:t>Бородину А.С.</w:t>
      </w:r>
      <w:r w:rsidRPr="008D2F17">
        <w:rPr>
          <w:rFonts w:eastAsia="Arial Unicode MS"/>
          <w:color w:val="auto"/>
          <w:spacing w:val="-5"/>
          <w:sz w:val="24"/>
          <w:szCs w:val="24"/>
        </w:rPr>
        <w:t xml:space="preserve"> </w:t>
      </w:r>
      <w:r w:rsidRPr="008D2F17">
        <w:rPr>
          <w:rFonts w:eastAsia="Arial Unicode MS"/>
          <w:color w:val="auto"/>
          <w:spacing w:val="-5"/>
          <w:sz w:val="24"/>
          <w:szCs w:val="24"/>
        </w:rPr>
        <w:t>наказания</w:t>
      </w:r>
      <w:r w:rsidRPr="008D2F17">
        <w:rPr>
          <w:rFonts w:eastAsia="Arial Unicode MS"/>
          <w:color w:val="auto"/>
          <w:spacing w:val="-5"/>
          <w:sz w:val="24"/>
          <w:szCs w:val="24"/>
        </w:rPr>
        <w:t xml:space="preserve"> в виде обязательных работ, которое будет его дисциплинировать и предупредит совершение им новых административных правонарушений.</w:t>
      </w:r>
    </w:p>
    <w:p w:rsidR="00D018DE" w:rsidRPr="008D2F17" w:rsidP="00D018DE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z w:val="24"/>
          <w:szCs w:val="24"/>
        </w:rPr>
      </w:pPr>
      <w:r w:rsidRPr="008D2F17">
        <w:rPr>
          <w:rFonts w:eastAsia="Arial Unicode MS"/>
          <w:color w:val="auto"/>
          <w:sz w:val="24"/>
          <w:szCs w:val="24"/>
        </w:rPr>
        <w:t xml:space="preserve">Сведений о том, что </w:t>
      </w:r>
      <w:r w:rsidRPr="008D2F17" w:rsidR="005809BE">
        <w:rPr>
          <w:rFonts w:eastAsia="Arial Unicode MS"/>
          <w:color w:val="auto"/>
          <w:sz w:val="24"/>
          <w:szCs w:val="24"/>
        </w:rPr>
        <w:t>Бородин А.С.</w:t>
      </w:r>
      <w:r w:rsidRPr="008D2F17" w:rsidR="002C4A14">
        <w:rPr>
          <w:rFonts w:eastAsia="Arial Unicode MS"/>
          <w:color w:val="auto"/>
          <w:sz w:val="24"/>
          <w:szCs w:val="24"/>
        </w:rPr>
        <w:t xml:space="preserve"> </w:t>
      </w:r>
      <w:r w:rsidRPr="008D2F17">
        <w:rPr>
          <w:rFonts w:eastAsia="Arial Unicode MS"/>
          <w:color w:val="auto"/>
          <w:sz w:val="24"/>
          <w:szCs w:val="24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D018DE" w:rsidRPr="008D2F17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8D2F17">
        <w:rPr>
          <w:color w:val="auto"/>
          <w:sz w:val="24"/>
          <w:szCs w:val="24"/>
        </w:rPr>
        <w:t>С учётом изложенного, руководствуясь ст. ст. 29.9 ч.1, 29.10, 30.1 Кодекса Российской Ф</w:t>
      </w:r>
      <w:r w:rsidRPr="008D2F17">
        <w:rPr>
          <w:color w:val="auto"/>
          <w:sz w:val="24"/>
          <w:szCs w:val="24"/>
        </w:rPr>
        <w:t xml:space="preserve">едерации об административных правонарушениях, </w:t>
      </w:r>
      <w:r w:rsidRPr="008D2F17" w:rsidR="000F0E53">
        <w:rPr>
          <w:color w:val="auto"/>
          <w:sz w:val="24"/>
          <w:szCs w:val="24"/>
        </w:rPr>
        <w:t xml:space="preserve">мировой </w:t>
      </w:r>
      <w:r w:rsidRPr="008D2F17">
        <w:rPr>
          <w:color w:val="auto"/>
          <w:sz w:val="24"/>
          <w:szCs w:val="24"/>
        </w:rPr>
        <w:t>судья</w:t>
      </w:r>
    </w:p>
    <w:p w:rsidR="00D018DE" w:rsidRPr="008D2F17" w:rsidP="00D018DE">
      <w:pPr>
        <w:ind w:firstLine="720"/>
        <w:jc w:val="both"/>
        <w:rPr>
          <w:color w:val="auto"/>
        </w:rPr>
      </w:pPr>
      <w:r w:rsidRPr="008D2F17">
        <w:rPr>
          <w:color w:val="auto"/>
        </w:rPr>
        <w:t xml:space="preserve"> </w:t>
      </w:r>
    </w:p>
    <w:p w:rsidR="00D018DE" w:rsidRPr="008D2F17" w:rsidP="00D018DE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</w:rPr>
      </w:pPr>
      <w:r w:rsidRPr="008D2F17">
        <w:rPr>
          <w:rFonts w:ascii="Times New Roman" w:hAnsi="Times New Roman" w:cs="Times New Roman"/>
          <w:b/>
          <w:color w:val="auto"/>
        </w:rPr>
        <w:t>ПОСТАНОВИЛ:</w:t>
      </w:r>
    </w:p>
    <w:p w:rsidR="00D018DE" w:rsidRPr="008D2F17" w:rsidP="00D018DE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color w:val="auto"/>
        </w:rPr>
      </w:pPr>
    </w:p>
    <w:p w:rsidR="00D018DE" w:rsidRPr="008D2F17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8D2F17">
        <w:rPr>
          <w:rFonts w:ascii="Times New Roman" w:hAnsi="Times New Roman" w:cs="Times New Roman"/>
          <w:color w:val="auto"/>
        </w:rPr>
        <w:t xml:space="preserve">Признать </w:t>
      </w:r>
      <w:r w:rsidRPr="008D2F17" w:rsidR="00CB2FE3">
        <w:rPr>
          <w:rStyle w:val="21"/>
          <w:rFonts w:eastAsia="Arial Unicode MS"/>
          <w:b w:val="0"/>
          <w:color w:val="auto"/>
          <w:sz w:val="24"/>
          <w:szCs w:val="24"/>
        </w:rPr>
        <w:t>Бородина А</w:t>
      </w:r>
      <w:r w:rsidRPr="008D2F17">
        <w:rPr>
          <w:rStyle w:val="21"/>
          <w:rFonts w:eastAsia="Arial Unicode MS"/>
          <w:b w:val="0"/>
          <w:color w:val="auto"/>
          <w:sz w:val="24"/>
          <w:szCs w:val="24"/>
        </w:rPr>
        <w:t>.</w:t>
      </w:r>
      <w:r w:rsidRPr="008D2F17" w:rsidR="00CB2FE3">
        <w:rPr>
          <w:rStyle w:val="21"/>
          <w:rFonts w:eastAsia="Arial Unicode MS"/>
          <w:b w:val="0"/>
          <w:color w:val="auto"/>
          <w:sz w:val="24"/>
          <w:szCs w:val="24"/>
        </w:rPr>
        <w:t>С</w:t>
      </w:r>
      <w:r w:rsidRPr="008D2F17">
        <w:rPr>
          <w:rStyle w:val="21"/>
          <w:rFonts w:eastAsia="Arial Unicode MS"/>
          <w:b w:val="0"/>
          <w:color w:val="auto"/>
          <w:sz w:val="24"/>
          <w:szCs w:val="24"/>
        </w:rPr>
        <w:t>.</w:t>
      </w:r>
      <w:r w:rsidRPr="008D2F17" w:rsidR="00CB2FE3">
        <w:rPr>
          <w:rStyle w:val="21"/>
          <w:rFonts w:eastAsia="Arial Unicode MS"/>
          <w:b w:val="0"/>
          <w:color w:val="auto"/>
          <w:sz w:val="24"/>
          <w:szCs w:val="24"/>
        </w:rPr>
        <w:t xml:space="preserve"> </w:t>
      </w:r>
      <w:r w:rsidRPr="008D2F17">
        <w:rPr>
          <w:rFonts w:ascii="Times New Roman" w:hAnsi="Times New Roman" w:cs="Times New Roman"/>
          <w:color w:val="auto"/>
        </w:rPr>
        <w:t xml:space="preserve"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обязательных работ на срок </w:t>
      </w:r>
      <w:r w:rsidRPr="008D2F17" w:rsidR="002C4A14">
        <w:rPr>
          <w:rFonts w:ascii="Times New Roman" w:hAnsi="Times New Roman" w:cs="Times New Roman"/>
          <w:color w:val="auto"/>
        </w:rPr>
        <w:t>20</w:t>
      </w:r>
      <w:r w:rsidRPr="008D2F17">
        <w:rPr>
          <w:rFonts w:ascii="Times New Roman" w:hAnsi="Times New Roman" w:cs="Times New Roman"/>
          <w:color w:val="auto"/>
        </w:rPr>
        <w:t xml:space="preserve"> (</w:t>
      </w:r>
      <w:r w:rsidRPr="008D2F17" w:rsidR="00137E45">
        <w:rPr>
          <w:rFonts w:ascii="Times New Roman" w:hAnsi="Times New Roman" w:cs="Times New Roman"/>
          <w:color w:val="auto"/>
        </w:rPr>
        <w:t>двадцать</w:t>
      </w:r>
      <w:r w:rsidRPr="008D2F17">
        <w:rPr>
          <w:rFonts w:ascii="Times New Roman" w:hAnsi="Times New Roman" w:cs="Times New Roman"/>
          <w:color w:val="auto"/>
        </w:rPr>
        <w:t>) часов.</w:t>
      </w:r>
    </w:p>
    <w:p w:rsidR="00D018DE" w:rsidRPr="008D2F17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8D2F17">
        <w:rPr>
          <w:rFonts w:ascii="Times New Roman" w:hAnsi="Times New Roman" w:cs="Times New Roman"/>
          <w:color w:val="auto"/>
        </w:rPr>
        <w:t>Исполнение постановлен</w:t>
      </w:r>
      <w:r w:rsidRPr="008D2F17">
        <w:rPr>
          <w:rFonts w:ascii="Times New Roman" w:hAnsi="Times New Roman" w:cs="Times New Roman"/>
          <w:color w:val="auto"/>
        </w:rPr>
        <w:t xml:space="preserve">ия в виде обязательных работ поручить отделу судебных приставов-исполнителей по г. Нефтеюганску и Нефтеюганскому району УФССП по ХМАО - Югре. </w:t>
      </w:r>
    </w:p>
    <w:p w:rsidR="00D018DE" w:rsidRPr="008D2F17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8D2F17">
        <w:rPr>
          <w:rFonts w:ascii="Times New Roman" w:hAnsi="Times New Roman" w:cs="Times New Roman"/>
          <w:color w:val="auto"/>
        </w:rPr>
        <w:t>Постановление может быть обжаловано в Нефтеюганский районный суд в срок 10 дней со дня получения копии постановле</w:t>
      </w:r>
      <w:r w:rsidRPr="008D2F17">
        <w:rPr>
          <w:rFonts w:ascii="Times New Roman" w:hAnsi="Times New Roman" w:cs="Times New Roman"/>
          <w:color w:val="auto"/>
        </w:rPr>
        <w:t xml:space="preserve">ния </w:t>
      </w:r>
      <w:r w:rsidRPr="008D2F17">
        <w:rPr>
          <w:rFonts w:ascii="Times New Roman" w:hAnsi="Times New Roman" w:cs="Times New Roman"/>
          <w:color w:val="auto"/>
        </w:rPr>
        <w:t>через мирового судью</w:t>
      </w:r>
      <w:r w:rsidRPr="008D2F17">
        <w:rPr>
          <w:rFonts w:ascii="Times New Roman" w:hAnsi="Times New Roman" w:cs="Times New Roman"/>
          <w:color w:val="auto"/>
        </w:rPr>
        <w:t>. В этот же срок постановление может быть опротестовано прокурором.</w:t>
      </w:r>
    </w:p>
    <w:p w:rsidR="00D018DE" w:rsidRPr="008D2F17" w:rsidP="00D018DE">
      <w:pPr>
        <w:rPr>
          <w:rFonts w:ascii="Times New Roman" w:hAnsi="Times New Roman" w:cs="Times New Roman"/>
          <w:color w:val="auto"/>
        </w:rPr>
      </w:pPr>
    </w:p>
    <w:p w:rsidR="00E80D61" w:rsidRPr="008D2F17" w:rsidP="00D018DE">
      <w:pPr>
        <w:rPr>
          <w:rFonts w:ascii="Times New Roman" w:hAnsi="Times New Roman" w:cs="Times New Roman"/>
          <w:color w:val="auto"/>
        </w:rPr>
      </w:pPr>
    </w:p>
    <w:p w:rsidR="004D2439" w:rsidRPr="008D2F17" w:rsidP="008D2F17">
      <w:pPr>
        <w:rPr>
          <w:rFonts w:ascii="Times New Roman" w:hAnsi="Times New Roman" w:cs="Times New Roman"/>
          <w:color w:val="auto"/>
        </w:rPr>
      </w:pPr>
      <w:r w:rsidRPr="008D2F17">
        <w:rPr>
          <w:rFonts w:ascii="Times New Roman" w:hAnsi="Times New Roman" w:cs="Times New Roman"/>
          <w:color w:val="auto"/>
        </w:rPr>
        <w:t xml:space="preserve">                        </w:t>
      </w:r>
    </w:p>
    <w:p w:rsidR="008D2F17" w:rsidRPr="008D2F17" w:rsidP="008D2F17">
      <w:pPr>
        <w:rPr>
          <w:rFonts w:ascii="Times New Roman" w:hAnsi="Times New Roman" w:cs="Times New Roman"/>
          <w:color w:val="auto"/>
        </w:rPr>
      </w:pPr>
    </w:p>
    <w:p w:rsidR="008D2F17" w:rsidRPr="008D2F17" w:rsidP="008D2F17">
      <w:pPr>
        <w:rPr>
          <w:rFonts w:ascii="Times New Roman" w:hAnsi="Times New Roman" w:cs="Times New Roman"/>
          <w:color w:val="auto"/>
        </w:rPr>
      </w:pPr>
    </w:p>
    <w:p w:rsidR="00D018DE" w:rsidRPr="008D2F17" w:rsidP="00D018DE">
      <w:pPr>
        <w:rPr>
          <w:rFonts w:ascii="Times New Roman" w:hAnsi="Times New Roman" w:cs="Times New Roman"/>
          <w:color w:val="auto"/>
        </w:rPr>
      </w:pPr>
      <w:r w:rsidRPr="008D2F17">
        <w:rPr>
          <w:rFonts w:ascii="Times New Roman" w:hAnsi="Times New Roman" w:cs="Times New Roman"/>
          <w:color w:val="auto"/>
        </w:rPr>
        <w:t xml:space="preserve"> </w:t>
      </w:r>
      <w:r w:rsidRPr="008D2F17">
        <w:rPr>
          <w:rFonts w:ascii="Times New Roman" w:hAnsi="Times New Roman" w:cs="Times New Roman"/>
          <w:color w:val="auto"/>
        </w:rPr>
        <w:t xml:space="preserve">                       Миров</w:t>
      </w:r>
      <w:r w:rsidRPr="008D2F17">
        <w:rPr>
          <w:rFonts w:ascii="Times New Roman" w:hAnsi="Times New Roman" w:cs="Times New Roman"/>
          <w:color w:val="auto"/>
        </w:rPr>
        <w:t xml:space="preserve">ой судья                                                   </w:t>
      </w:r>
      <w:r w:rsidRPr="008D2F17" w:rsidR="00137E45">
        <w:rPr>
          <w:rFonts w:ascii="Times New Roman" w:hAnsi="Times New Roman" w:cs="Times New Roman"/>
          <w:color w:val="auto"/>
        </w:rPr>
        <w:t>Е.А. Таскаева</w:t>
      </w:r>
    </w:p>
    <w:p w:rsidR="00D018DE" w:rsidRPr="008D2F17" w:rsidP="00D018DE">
      <w:pPr>
        <w:rPr>
          <w:color w:val="auto"/>
        </w:rPr>
      </w:pPr>
    </w:p>
    <w:p w:rsidR="00937BA6" w:rsidRPr="008D2F17" w:rsidP="004D2439">
      <w:pPr>
        <w:suppressAutoHyphens/>
        <w:ind w:right="-2"/>
        <w:jc w:val="both"/>
        <w:rPr>
          <w:color w:val="auto"/>
        </w:rPr>
      </w:pPr>
    </w:p>
    <w:sectPr w:rsidSect="004D2439">
      <w:pgSz w:w="11900" w:h="16840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C1972"/>
    <w:rsid w:val="000D5FDF"/>
    <w:rsid w:val="000E5179"/>
    <w:rsid w:val="000F0E53"/>
    <w:rsid w:val="00137E45"/>
    <w:rsid w:val="00167A68"/>
    <w:rsid w:val="001C7A1D"/>
    <w:rsid w:val="001F1491"/>
    <w:rsid w:val="001F6294"/>
    <w:rsid w:val="00240751"/>
    <w:rsid w:val="00266B5B"/>
    <w:rsid w:val="002B623D"/>
    <w:rsid w:val="002C4A14"/>
    <w:rsid w:val="00312D94"/>
    <w:rsid w:val="003F2199"/>
    <w:rsid w:val="0044170A"/>
    <w:rsid w:val="004A1407"/>
    <w:rsid w:val="004D2439"/>
    <w:rsid w:val="005809BE"/>
    <w:rsid w:val="005C596F"/>
    <w:rsid w:val="006E033A"/>
    <w:rsid w:val="0070161F"/>
    <w:rsid w:val="00716655"/>
    <w:rsid w:val="0074082B"/>
    <w:rsid w:val="007C69AA"/>
    <w:rsid w:val="008158DC"/>
    <w:rsid w:val="00824789"/>
    <w:rsid w:val="00865014"/>
    <w:rsid w:val="008D2F17"/>
    <w:rsid w:val="009226A3"/>
    <w:rsid w:val="00937BA6"/>
    <w:rsid w:val="00963CE5"/>
    <w:rsid w:val="009E7379"/>
    <w:rsid w:val="00A17147"/>
    <w:rsid w:val="00A82D6D"/>
    <w:rsid w:val="00AC0032"/>
    <w:rsid w:val="00BD69C2"/>
    <w:rsid w:val="00C71DC6"/>
    <w:rsid w:val="00C903CB"/>
    <w:rsid w:val="00CB2FE3"/>
    <w:rsid w:val="00CB5923"/>
    <w:rsid w:val="00D018DE"/>
    <w:rsid w:val="00D41A94"/>
    <w:rsid w:val="00D84047"/>
    <w:rsid w:val="00E705E2"/>
    <w:rsid w:val="00E80D61"/>
    <w:rsid w:val="00EF1111"/>
    <w:rsid w:val="00F36ABF"/>
    <w:rsid w:val="00F43A4C"/>
    <w:rsid w:val="00F710A5"/>
    <w:rsid w:val="00FD0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844B-75FF-4BC4-BF26-F56D8CF5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